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910" w:type="dxa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00" w:firstRow="0" w:lastRow="0" w:firstColumn="0" w:lastColumn="0" w:noHBand="0" w:noVBand="1"/>
      </w:tblPr>
      <w:tblGrid>
        <w:gridCol w:w="2547"/>
        <w:gridCol w:w="1559"/>
        <w:gridCol w:w="2622"/>
        <w:gridCol w:w="4182"/>
      </w:tblGrid>
      <w:tr w:rsidR="00882E16" w:rsidRPr="006011C1" w14:paraId="4615D53E" w14:textId="77777777" w:rsidTr="00510049">
        <w:trPr>
          <w:trHeight w:val="592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4A0EB711" w14:textId="53AC0026" w:rsidR="00882E16" w:rsidRPr="00681C3F" w:rsidRDefault="00CF3825" w:rsidP="00DF036B">
            <w:pPr>
              <w:keepNext/>
              <w:spacing w:after="0" w:line="240" w:lineRule="auto"/>
              <w:ind w:left="-89" w:right="-81"/>
              <w:jc w:val="center"/>
              <w:rPr>
                <w:rFonts w:ascii="Open Sans" w:eastAsia="Verdana" w:hAnsi="Open Sans" w:cs="Open Sans"/>
                <w:i/>
                <w:sz w:val="18"/>
                <w:szCs w:val="16"/>
              </w:rPr>
            </w:pPr>
            <w:r>
              <w:rPr>
                <w:rFonts w:ascii="Open Sans" w:eastAsia="Verdana" w:hAnsi="Open Sans" w:cs="Open Sans"/>
                <w:i/>
                <w:noProof/>
                <w:sz w:val="18"/>
                <w:szCs w:val="16"/>
                <w:lang w:val="de-DE" w:eastAsia="de-DE"/>
              </w:rPr>
              <w:t xml:space="preserve">Insert Logo </w:t>
            </w:r>
          </w:p>
        </w:tc>
        <w:tc>
          <w:tcPr>
            <w:tcW w:w="8363" w:type="dxa"/>
            <w:gridSpan w:val="3"/>
            <w:vAlign w:val="center"/>
          </w:tcPr>
          <w:p w14:paraId="3191EBF5" w14:textId="14A2224C" w:rsidR="00882E16" w:rsidRPr="00681C3F" w:rsidRDefault="00CF3825" w:rsidP="00183ABB">
            <w:pPr>
              <w:pStyle w:val="Heading1"/>
              <w:keepLines w:val="0"/>
              <w:shd w:val="clear" w:color="auto" w:fill="FFFFFF"/>
              <w:spacing w:before="0" w:after="0" w:line="307" w:lineRule="auto"/>
              <w:rPr>
                <w:rFonts w:ascii="Open Sans" w:eastAsia="Arial" w:hAnsi="Open Sans" w:cs="Open Sans"/>
                <w:smallCaps/>
                <w:sz w:val="40"/>
                <w:szCs w:val="36"/>
              </w:rPr>
            </w:pPr>
            <w:bookmarkStart w:id="0" w:name="_ute5ecwh59hj" w:colFirst="0" w:colLast="0"/>
            <w:bookmarkEnd w:id="0"/>
            <w:r>
              <w:rPr>
                <w:rFonts w:ascii="Open Sans" w:eastAsia="Arial" w:hAnsi="Open Sans" w:cs="Open Sans"/>
                <w:sz w:val="32"/>
                <w:szCs w:val="36"/>
              </w:rPr>
              <w:t xml:space="preserve">Name of the </w:t>
            </w:r>
            <w:proofErr w:type="spellStart"/>
            <w:r>
              <w:rPr>
                <w:rFonts w:ascii="Open Sans" w:eastAsia="Arial" w:hAnsi="Open Sans" w:cs="Open Sans"/>
                <w:sz w:val="32"/>
                <w:szCs w:val="36"/>
              </w:rPr>
              <w:t>Startup</w:t>
            </w:r>
            <w:proofErr w:type="spellEnd"/>
            <w:r>
              <w:rPr>
                <w:rFonts w:ascii="Open Sans" w:eastAsia="Arial" w:hAnsi="Open Sans" w:cs="Open Sans"/>
                <w:sz w:val="32"/>
                <w:szCs w:val="36"/>
              </w:rPr>
              <w:t xml:space="preserve"> </w:t>
            </w:r>
          </w:p>
        </w:tc>
      </w:tr>
      <w:tr w:rsidR="00882E16" w:rsidRPr="006011C1" w14:paraId="143072D7" w14:textId="77777777" w:rsidTr="00510049">
        <w:trPr>
          <w:trHeight w:val="335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4EA2910D" w14:textId="77777777" w:rsidR="00882E16" w:rsidRPr="00681C3F" w:rsidRDefault="00882E16">
            <w:pPr>
              <w:spacing w:after="0" w:line="240" w:lineRule="auto"/>
              <w:rPr>
                <w:rFonts w:ascii="Open Sans" w:eastAsia="Arial" w:hAnsi="Open Sans" w:cs="Open Sans"/>
                <w:b/>
                <w:szCs w:val="20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4DA37E48" w14:textId="50555A55" w:rsidR="00882E16" w:rsidRPr="00681C3F" w:rsidRDefault="00CF3825" w:rsidP="00CB74AA">
            <w:pPr>
              <w:spacing w:after="0" w:line="240" w:lineRule="auto"/>
              <w:rPr>
                <w:rFonts w:ascii="Open Sans" w:eastAsia="Arial" w:hAnsi="Open Sans" w:cs="Open Sans"/>
                <w:b/>
                <w:szCs w:val="20"/>
              </w:rPr>
            </w:pPr>
            <w:r>
              <w:rPr>
                <w:rFonts w:ascii="Open Sans" w:eastAsia="Arial" w:hAnsi="Open Sans" w:cs="Open Sans"/>
                <w:b/>
                <w:szCs w:val="20"/>
              </w:rPr>
              <w:t xml:space="preserve">Brief description </w:t>
            </w:r>
            <w:proofErr w:type="gramStart"/>
            <w:r>
              <w:rPr>
                <w:rFonts w:ascii="Open Sans" w:eastAsia="Arial" w:hAnsi="Open Sans" w:cs="Open Sans"/>
                <w:b/>
                <w:szCs w:val="20"/>
              </w:rPr>
              <w:t>of  the</w:t>
            </w:r>
            <w:proofErr w:type="gramEnd"/>
            <w:r>
              <w:rPr>
                <w:rFonts w:ascii="Open Sans" w:eastAsia="Arial" w:hAnsi="Open Sans" w:cs="Open Sans"/>
                <w:b/>
                <w:szCs w:val="20"/>
              </w:rPr>
              <w:t xml:space="preserve"> </w:t>
            </w:r>
            <w:proofErr w:type="spellStart"/>
            <w:r>
              <w:rPr>
                <w:rFonts w:ascii="Open Sans" w:eastAsia="Arial" w:hAnsi="Open Sans" w:cs="Open Sans"/>
                <w:b/>
                <w:szCs w:val="20"/>
              </w:rPr>
              <w:t>startup</w:t>
            </w:r>
            <w:proofErr w:type="spellEnd"/>
            <w:r>
              <w:rPr>
                <w:rFonts w:ascii="Open Sans" w:eastAsia="Arial" w:hAnsi="Open Sans" w:cs="Open Sans"/>
                <w:b/>
                <w:szCs w:val="20"/>
              </w:rPr>
              <w:t xml:space="preserve"> </w:t>
            </w:r>
          </w:p>
        </w:tc>
      </w:tr>
      <w:tr w:rsidR="00882E16" w:rsidRPr="006011C1" w14:paraId="64487D81" w14:textId="77777777" w:rsidTr="00510049">
        <w:trPr>
          <w:trHeight w:val="131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21B25E0D" w14:textId="77777777" w:rsidR="00882E16" w:rsidRPr="00681C3F" w:rsidRDefault="00882E16">
            <w:pPr>
              <w:spacing w:after="0" w:line="240" w:lineRule="auto"/>
              <w:rPr>
                <w:rFonts w:ascii="Open Sans" w:eastAsia="Arial" w:hAnsi="Open Sans" w:cs="Open Sans"/>
                <w:b/>
                <w:szCs w:val="20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52CED830" w14:textId="7E2A928B" w:rsidR="00882E16" w:rsidRPr="008E0AEA" w:rsidRDefault="004D4AEF" w:rsidP="00817F33">
            <w:pPr>
              <w:spacing w:after="0" w:line="240" w:lineRule="auto"/>
              <w:rPr>
                <w:rFonts w:ascii="Open Sans" w:eastAsia="Arial" w:hAnsi="Open Sans" w:cs="Open Sans"/>
                <w:sz w:val="18"/>
                <w:szCs w:val="18"/>
              </w:rPr>
            </w:pPr>
            <w:hyperlink r:id="rId10" w:history="1">
              <w:r w:rsidR="00CF3825">
                <w:rPr>
                  <w:rStyle w:val="Hyperlink"/>
                </w:rPr>
                <w:t>Website</w:t>
              </w:r>
            </w:hyperlink>
            <w:r w:rsidR="00CF3825">
              <w:rPr>
                <w:rStyle w:val="Hyperlink"/>
              </w:rPr>
              <w:t xml:space="preserve"> </w:t>
            </w:r>
          </w:p>
        </w:tc>
      </w:tr>
      <w:tr w:rsidR="002E2187" w:rsidRPr="006011C1" w14:paraId="7BB8245F" w14:textId="77777777" w:rsidTr="00035B87">
        <w:trPr>
          <w:trHeight w:val="660"/>
          <w:jc w:val="center"/>
        </w:trPr>
        <w:tc>
          <w:tcPr>
            <w:tcW w:w="2547" w:type="dxa"/>
            <w:vAlign w:val="center"/>
          </w:tcPr>
          <w:p w14:paraId="4C03B66C" w14:textId="77777777" w:rsidR="002E2187" w:rsidRPr="00681C3F" w:rsidRDefault="002E2187">
            <w:pPr>
              <w:shd w:val="clear" w:color="auto" w:fill="FFFFFF"/>
              <w:spacing w:after="0" w:line="240" w:lineRule="auto"/>
              <w:rPr>
                <w:rFonts w:ascii="Open Sans" w:eastAsia="Roboto" w:hAnsi="Open Sans" w:cs="Open Sans"/>
                <w:b/>
                <w:szCs w:val="20"/>
              </w:rPr>
            </w:pPr>
            <w:r w:rsidRPr="00681C3F">
              <w:rPr>
                <w:rFonts w:ascii="Open Sans" w:eastAsia="Roboto" w:hAnsi="Open Sans" w:cs="Open Sans"/>
                <w:b/>
                <w:szCs w:val="20"/>
              </w:rPr>
              <w:t>Call to action</w:t>
            </w:r>
          </w:p>
        </w:tc>
        <w:tc>
          <w:tcPr>
            <w:tcW w:w="8363" w:type="dxa"/>
            <w:gridSpan w:val="3"/>
            <w:vAlign w:val="center"/>
          </w:tcPr>
          <w:p w14:paraId="457A310A" w14:textId="057D5EF5" w:rsidR="000E46BC" w:rsidRPr="000E46BC" w:rsidRDefault="000E46BC" w:rsidP="000E46B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Open Sans" w:eastAsia="Arial" w:hAnsi="Open Sans" w:cs="Open Sans"/>
                <w:sz w:val="18"/>
                <w:szCs w:val="20"/>
                <w:highlight w:val="white"/>
              </w:rPr>
            </w:pPr>
          </w:p>
        </w:tc>
      </w:tr>
      <w:tr w:rsidR="00882E16" w:rsidRPr="006011C1" w14:paraId="243C7E08" w14:textId="77777777" w:rsidTr="00035B87">
        <w:trPr>
          <w:trHeight w:val="660"/>
          <w:jc w:val="center"/>
        </w:trPr>
        <w:tc>
          <w:tcPr>
            <w:tcW w:w="2547" w:type="dxa"/>
            <w:vAlign w:val="center"/>
          </w:tcPr>
          <w:p w14:paraId="62584540" w14:textId="77777777" w:rsidR="00882E16" w:rsidRPr="00B05A22" w:rsidRDefault="00A17C5F">
            <w:pPr>
              <w:shd w:val="clear" w:color="auto" w:fill="FFFFFF"/>
              <w:spacing w:after="0" w:line="240" w:lineRule="auto"/>
              <w:rPr>
                <w:rFonts w:ascii="Open Sans" w:eastAsia="Arial" w:hAnsi="Open Sans" w:cs="Open Sans"/>
                <w:b/>
                <w:szCs w:val="20"/>
              </w:rPr>
            </w:pPr>
            <w:r w:rsidRPr="00B05A22">
              <w:rPr>
                <w:rFonts w:ascii="Open Sans" w:eastAsia="Roboto" w:hAnsi="Open Sans" w:cs="Open Sans"/>
                <w:b/>
                <w:szCs w:val="20"/>
              </w:rPr>
              <w:t>Sectors</w:t>
            </w:r>
          </w:p>
        </w:tc>
        <w:tc>
          <w:tcPr>
            <w:tcW w:w="8363" w:type="dxa"/>
            <w:gridSpan w:val="3"/>
            <w:vAlign w:val="center"/>
          </w:tcPr>
          <w:p w14:paraId="6F658216" w14:textId="35B08C0F" w:rsidR="00882E16" w:rsidRPr="00B05A22" w:rsidRDefault="00882E16" w:rsidP="00D20DB1">
            <w:pPr>
              <w:spacing w:after="0" w:line="240" w:lineRule="auto"/>
              <w:rPr>
                <w:rFonts w:ascii="Open Sans" w:eastAsia="Arial" w:hAnsi="Open Sans" w:cs="Open Sans"/>
                <w:szCs w:val="20"/>
              </w:rPr>
            </w:pPr>
          </w:p>
        </w:tc>
      </w:tr>
      <w:tr w:rsidR="001706B3" w:rsidRPr="006011C1" w14:paraId="4223F6FF" w14:textId="77777777" w:rsidTr="002F4A88">
        <w:trPr>
          <w:trHeight w:val="1339"/>
          <w:jc w:val="center"/>
        </w:trPr>
        <w:tc>
          <w:tcPr>
            <w:tcW w:w="4106" w:type="dxa"/>
            <w:gridSpan w:val="2"/>
          </w:tcPr>
          <w:p w14:paraId="3FBBAC15" w14:textId="77777777" w:rsidR="001706B3" w:rsidRPr="00681C3F" w:rsidRDefault="001706B3" w:rsidP="00C74746">
            <w:pPr>
              <w:spacing w:before="60" w:after="40" w:line="240" w:lineRule="auto"/>
              <w:rPr>
                <w:rFonts w:ascii="Open Sans" w:eastAsia="Arial" w:hAnsi="Open Sans" w:cs="Open Sans"/>
                <w:b/>
                <w:sz w:val="20"/>
                <w:szCs w:val="20"/>
              </w:rPr>
            </w:pPr>
            <w:r w:rsidRPr="00681C3F">
              <w:rPr>
                <w:rFonts w:ascii="Open Sans" w:eastAsia="Arial" w:hAnsi="Open Sans" w:cs="Open Sans"/>
                <w:b/>
                <w:sz w:val="20"/>
                <w:szCs w:val="20"/>
              </w:rPr>
              <w:t>Summary</w:t>
            </w:r>
          </w:p>
          <w:p w14:paraId="1DC57DCB" w14:textId="6A4AAA09" w:rsidR="001706B3" w:rsidRPr="001706B3" w:rsidRDefault="001706B3" w:rsidP="001706B3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Open Sans" w:eastAsia="Roboto" w:hAnsi="Open Sans" w:cs="Open Sans"/>
                <w:sz w:val="18"/>
                <w:szCs w:val="20"/>
              </w:rPr>
            </w:pPr>
            <w:r w:rsidRPr="001706B3">
              <w:rPr>
                <w:rFonts w:ascii="Open Sans" w:eastAsia="Roboto" w:hAnsi="Open Sans" w:cs="Open Sans"/>
                <w:b/>
                <w:sz w:val="18"/>
                <w:szCs w:val="20"/>
              </w:rPr>
              <w:t xml:space="preserve">Founded </w:t>
            </w:r>
            <w:proofErr w:type="gramStart"/>
            <w:r w:rsidRPr="001706B3">
              <w:rPr>
                <w:rFonts w:ascii="Open Sans" w:eastAsia="Roboto" w:hAnsi="Open Sans" w:cs="Open Sans"/>
                <w:b/>
                <w:sz w:val="18"/>
                <w:szCs w:val="20"/>
              </w:rPr>
              <w:t>in:</w:t>
            </w:r>
            <w:proofErr w:type="gramEnd"/>
            <w:r w:rsidRPr="001706B3">
              <w:rPr>
                <w:rFonts w:ascii="Open Sans" w:eastAsia="Roboto" w:hAnsi="Open Sans" w:cs="Open Sans"/>
                <w:b/>
                <w:sz w:val="18"/>
                <w:szCs w:val="20"/>
              </w:rPr>
              <w:t xml:space="preserve"> </w:t>
            </w:r>
            <w:r w:rsidR="00213910">
              <w:rPr>
                <w:rFonts w:ascii="Open Sans" w:eastAsia="Roboto" w:hAnsi="Open Sans" w:cs="Open Sans"/>
                <w:sz w:val="18"/>
                <w:szCs w:val="20"/>
              </w:rPr>
              <w:t>2016</w:t>
            </w:r>
          </w:p>
          <w:p w14:paraId="3C779842" w14:textId="5F5894E0" w:rsidR="001706B3" w:rsidRPr="001706B3" w:rsidRDefault="001706B3" w:rsidP="001706B3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rPr>
                <w:rFonts w:ascii="Open Sans" w:eastAsia="Roboto" w:hAnsi="Open Sans" w:cs="Open Sans"/>
                <w:b/>
                <w:sz w:val="18"/>
                <w:szCs w:val="20"/>
              </w:rPr>
            </w:pPr>
            <w:r w:rsidRPr="001706B3">
              <w:rPr>
                <w:rFonts w:ascii="Open Sans" w:eastAsia="Roboto" w:hAnsi="Open Sans" w:cs="Open Sans"/>
                <w:b/>
                <w:sz w:val="18"/>
                <w:szCs w:val="20"/>
              </w:rPr>
              <w:t xml:space="preserve">HQ: </w:t>
            </w:r>
            <w:r w:rsidR="00213910">
              <w:rPr>
                <w:rFonts w:ascii="Open Sans" w:eastAsia="Roboto" w:hAnsi="Open Sans" w:cs="Open Sans"/>
                <w:sz w:val="18"/>
                <w:szCs w:val="20"/>
              </w:rPr>
              <w:t>Bratislava, Slovakia</w:t>
            </w:r>
          </w:p>
          <w:p w14:paraId="5318E8B4" w14:textId="660ED01C" w:rsidR="001706B3" w:rsidRPr="001706B3" w:rsidRDefault="001706B3" w:rsidP="001706B3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rPr>
                <w:rFonts w:ascii="Open Sans" w:eastAsia="Roboto" w:hAnsi="Open Sans" w:cs="Open Sans"/>
                <w:sz w:val="18"/>
                <w:szCs w:val="20"/>
              </w:rPr>
            </w:pPr>
            <w:r w:rsidRPr="001706B3">
              <w:rPr>
                <w:rFonts w:ascii="Open Sans" w:eastAsia="Roboto" w:hAnsi="Open Sans" w:cs="Open Sans"/>
                <w:b/>
                <w:sz w:val="18"/>
                <w:szCs w:val="20"/>
              </w:rPr>
              <w:t xml:space="preserve">Size: </w:t>
            </w:r>
            <w:r w:rsidR="00213910">
              <w:rPr>
                <w:rFonts w:ascii="Open Sans" w:eastAsia="Roboto" w:hAnsi="Open Sans" w:cs="Open Sans"/>
                <w:sz w:val="18"/>
                <w:szCs w:val="20"/>
              </w:rPr>
              <w:t>15</w:t>
            </w:r>
            <w:r w:rsidR="009009DE">
              <w:rPr>
                <w:rFonts w:ascii="Open Sans" w:eastAsia="Roboto" w:hAnsi="Open Sans" w:cs="Open Sans"/>
                <w:sz w:val="18"/>
                <w:szCs w:val="20"/>
              </w:rPr>
              <w:t xml:space="preserve"> employees</w:t>
            </w:r>
          </w:p>
          <w:p w14:paraId="7DA41B3A" w14:textId="6F25632A" w:rsidR="001706B3" w:rsidRPr="001706B3" w:rsidRDefault="001706B3" w:rsidP="00213910">
            <w:pPr>
              <w:pStyle w:val="ListParagraph"/>
              <w:numPr>
                <w:ilvl w:val="0"/>
                <w:numId w:val="7"/>
              </w:numPr>
              <w:spacing w:after="20" w:line="240" w:lineRule="auto"/>
              <w:rPr>
                <w:rFonts w:ascii="Open Sans" w:eastAsia="Arial" w:hAnsi="Open Sans" w:cs="Open Sans"/>
                <w:b/>
                <w:sz w:val="18"/>
                <w:szCs w:val="20"/>
              </w:rPr>
            </w:pPr>
            <w:r w:rsidRPr="001706B3">
              <w:rPr>
                <w:rFonts w:ascii="Open Sans" w:eastAsia="Roboto" w:hAnsi="Open Sans" w:cs="Open Sans"/>
                <w:b/>
                <w:sz w:val="18"/>
                <w:szCs w:val="20"/>
              </w:rPr>
              <w:t xml:space="preserve">Business model: </w:t>
            </w:r>
            <w:r w:rsidR="00585F5C">
              <w:rPr>
                <w:rFonts w:ascii="Open Sans" w:eastAsia="Roboto" w:hAnsi="Open Sans" w:cs="Open Sans"/>
                <w:sz w:val="18"/>
                <w:szCs w:val="20"/>
              </w:rPr>
              <w:t>product subscription</w:t>
            </w:r>
            <w:r w:rsidR="00213910">
              <w:rPr>
                <w:rFonts w:ascii="Open Sans" w:eastAsia="Roboto" w:hAnsi="Open Sans" w:cs="Open Sans"/>
                <w:sz w:val="18"/>
                <w:szCs w:val="20"/>
              </w:rPr>
              <w:t xml:space="preserve"> per active user, implementation &amp; consulting services</w:t>
            </w:r>
          </w:p>
        </w:tc>
        <w:tc>
          <w:tcPr>
            <w:tcW w:w="6804" w:type="dxa"/>
            <w:gridSpan w:val="2"/>
          </w:tcPr>
          <w:p w14:paraId="596B0A6F" w14:textId="6478486E" w:rsidR="001706B3" w:rsidRDefault="001706B3" w:rsidP="00C74746">
            <w:pPr>
              <w:spacing w:before="60" w:after="40" w:line="240" w:lineRule="auto"/>
              <w:rPr>
                <w:rFonts w:ascii="Open Sans" w:eastAsia="Arial" w:hAnsi="Open Sans" w:cs="Open Sans"/>
                <w:b/>
                <w:sz w:val="20"/>
                <w:szCs w:val="20"/>
              </w:rPr>
            </w:pPr>
            <w:r>
              <w:rPr>
                <w:rFonts w:ascii="Open Sans" w:eastAsia="Arial" w:hAnsi="Open Sans" w:cs="Open Sans"/>
                <w:b/>
                <w:sz w:val="20"/>
                <w:szCs w:val="20"/>
              </w:rPr>
              <w:t>Team</w:t>
            </w:r>
          </w:p>
          <w:p w14:paraId="59E30DD4" w14:textId="5B6DB778" w:rsidR="001706B3" w:rsidRPr="00817F33" w:rsidRDefault="00C40E89" w:rsidP="00C747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Open Sans" w:eastAsia="Arial" w:hAnsi="Open Sans" w:cs="Open Sans"/>
                <w:sz w:val="18"/>
                <w:szCs w:val="20"/>
              </w:rPr>
            </w:pPr>
            <w:r w:rsidRPr="00C40E89">
              <w:rPr>
                <w:rFonts w:ascii="Open Sans" w:eastAsia="Roboto" w:hAnsi="Open Sans" w:cs="Open Sans"/>
                <w:b/>
                <w:sz w:val="18"/>
                <w:szCs w:val="20"/>
              </w:rPr>
              <w:t>CEO:</w:t>
            </w:r>
            <w:r>
              <w:rPr>
                <w:rFonts w:ascii="Open Sans" w:eastAsia="Roboto" w:hAnsi="Open Sans" w:cs="Open Sans"/>
                <w:sz w:val="18"/>
                <w:szCs w:val="20"/>
              </w:rPr>
              <w:t xml:space="preserve"> </w:t>
            </w:r>
          </w:p>
          <w:p w14:paraId="2FD5A670" w14:textId="7CEDFE1B" w:rsidR="00213910" w:rsidRPr="00213910" w:rsidRDefault="00996B67" w:rsidP="00213910">
            <w:pPr>
              <w:pStyle w:val="ListParagraph"/>
              <w:numPr>
                <w:ilvl w:val="0"/>
                <w:numId w:val="5"/>
              </w:numPr>
              <w:spacing w:before="60" w:after="0" w:line="240" w:lineRule="auto"/>
              <w:rPr>
                <w:rFonts w:ascii="Open Sans" w:eastAsia="Arial" w:hAnsi="Open Sans" w:cs="Open Sans"/>
                <w:sz w:val="18"/>
                <w:szCs w:val="20"/>
              </w:rPr>
            </w:pPr>
            <w:r w:rsidRPr="000E46BC">
              <w:rPr>
                <w:rFonts w:ascii="Open Sans" w:eastAsia="Arial" w:hAnsi="Open Sans" w:cs="Open Sans"/>
                <w:b/>
                <w:sz w:val="18"/>
                <w:szCs w:val="20"/>
                <w:lang w:val="en-US"/>
              </w:rPr>
              <w:t>CT</w:t>
            </w:r>
            <w:r w:rsidR="00DB20EF" w:rsidRPr="000E46BC">
              <w:rPr>
                <w:rFonts w:ascii="Open Sans" w:eastAsia="Arial" w:hAnsi="Open Sans" w:cs="Open Sans"/>
                <w:b/>
                <w:sz w:val="18"/>
                <w:szCs w:val="20"/>
                <w:lang w:val="en-US"/>
              </w:rPr>
              <w:t>O</w:t>
            </w:r>
            <w:r w:rsidR="00C40E89" w:rsidRPr="000E46BC">
              <w:rPr>
                <w:rFonts w:ascii="Open Sans" w:eastAsia="Arial" w:hAnsi="Open Sans" w:cs="Open Sans"/>
                <w:sz w:val="18"/>
                <w:szCs w:val="20"/>
                <w:lang w:val="en-US"/>
              </w:rPr>
              <w:t>:</w:t>
            </w:r>
            <w:r w:rsidR="004A3FFC" w:rsidRPr="000E46BC">
              <w:rPr>
                <w:rFonts w:ascii="Open Sans" w:eastAsia="Arial" w:hAnsi="Open Sans" w:cs="Open Sans"/>
                <w:sz w:val="18"/>
                <w:szCs w:val="20"/>
                <w:lang w:val="en-US"/>
              </w:rPr>
              <w:t xml:space="preserve"> </w:t>
            </w:r>
          </w:p>
          <w:p w14:paraId="513A4A4B" w14:textId="1E55A198" w:rsidR="00213910" w:rsidRPr="001706B3" w:rsidRDefault="00213910" w:rsidP="00213910">
            <w:pPr>
              <w:pStyle w:val="ListParagraph"/>
              <w:numPr>
                <w:ilvl w:val="0"/>
                <w:numId w:val="5"/>
              </w:numPr>
              <w:spacing w:before="60" w:after="0" w:line="240" w:lineRule="auto"/>
              <w:rPr>
                <w:rFonts w:ascii="Open Sans" w:eastAsia="Arial" w:hAnsi="Open Sans" w:cs="Open Sans"/>
                <w:sz w:val="18"/>
                <w:szCs w:val="20"/>
              </w:rPr>
            </w:pPr>
            <w:r>
              <w:rPr>
                <w:rFonts w:ascii="Open Sans" w:eastAsia="Arial" w:hAnsi="Open Sans" w:cs="Open Sans"/>
                <w:b/>
                <w:sz w:val="18"/>
                <w:szCs w:val="20"/>
                <w:lang w:val="en-US"/>
              </w:rPr>
              <w:t>Head of R&amp;D</w:t>
            </w:r>
            <w:r w:rsidRPr="00213910">
              <w:rPr>
                <w:rFonts w:ascii="Open Sans" w:eastAsia="Arial" w:hAnsi="Open Sans" w:cs="Open Sans"/>
                <w:sz w:val="18"/>
                <w:szCs w:val="20"/>
              </w:rPr>
              <w:t>:</w:t>
            </w:r>
          </w:p>
          <w:p w14:paraId="101CF65D" w14:textId="085A3547" w:rsidR="001706B3" w:rsidRPr="001706B3" w:rsidRDefault="001706B3" w:rsidP="00213910">
            <w:pPr>
              <w:pStyle w:val="ListParagraph"/>
              <w:spacing w:before="60" w:after="0" w:line="240" w:lineRule="auto"/>
              <w:rPr>
                <w:rFonts w:ascii="Open Sans" w:eastAsia="Arial" w:hAnsi="Open Sans" w:cs="Open Sans"/>
                <w:sz w:val="18"/>
                <w:szCs w:val="20"/>
              </w:rPr>
            </w:pPr>
          </w:p>
        </w:tc>
      </w:tr>
      <w:tr w:rsidR="00C74746" w:rsidRPr="000A347C" w14:paraId="220809D9" w14:textId="77777777" w:rsidTr="006424D1">
        <w:trPr>
          <w:trHeight w:val="716"/>
          <w:jc w:val="center"/>
        </w:trPr>
        <w:tc>
          <w:tcPr>
            <w:tcW w:w="2547" w:type="dxa"/>
            <w:shd w:val="clear" w:color="auto" w:fill="FFFFFF"/>
          </w:tcPr>
          <w:p w14:paraId="32EB1022" w14:textId="40A80E74" w:rsidR="00C74746" w:rsidRPr="00035B87" w:rsidRDefault="00C74746" w:rsidP="00035B87">
            <w:pPr>
              <w:spacing w:before="60"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</w:rPr>
            </w:pPr>
            <w:r w:rsidRPr="00681C3F">
              <w:rPr>
                <w:rFonts w:ascii="Open Sans" w:eastAsia="Arial" w:hAnsi="Open Sans" w:cs="Open Sans"/>
                <w:b/>
                <w:sz w:val="20"/>
                <w:szCs w:val="20"/>
              </w:rPr>
              <w:t>Elevator Pitch</w:t>
            </w:r>
          </w:p>
        </w:tc>
        <w:tc>
          <w:tcPr>
            <w:tcW w:w="8363" w:type="dxa"/>
            <w:gridSpan w:val="3"/>
            <w:shd w:val="clear" w:color="auto" w:fill="FFFFFF"/>
          </w:tcPr>
          <w:p w14:paraId="2C3FAE22" w14:textId="1B245AB3" w:rsidR="00C74746" w:rsidRPr="009D5BC3" w:rsidRDefault="00C74746" w:rsidP="003A4D4E">
            <w:pPr>
              <w:spacing w:after="0" w:line="240" w:lineRule="auto"/>
              <w:rPr>
                <w:rFonts w:ascii="Open Sans" w:eastAsia="Roboto" w:hAnsi="Open Sans" w:cs="Open Sans"/>
                <w:sz w:val="18"/>
                <w:szCs w:val="20"/>
              </w:rPr>
            </w:pPr>
          </w:p>
        </w:tc>
      </w:tr>
      <w:tr w:rsidR="00C74746" w:rsidRPr="000A347C" w14:paraId="14F34D43" w14:textId="77777777" w:rsidTr="005135AF">
        <w:trPr>
          <w:trHeight w:val="798"/>
          <w:jc w:val="center"/>
        </w:trPr>
        <w:tc>
          <w:tcPr>
            <w:tcW w:w="2547" w:type="dxa"/>
            <w:shd w:val="clear" w:color="auto" w:fill="FFFFFF"/>
          </w:tcPr>
          <w:p w14:paraId="1A9CCD89" w14:textId="3C29E8AC" w:rsidR="00C74746" w:rsidRPr="00035B87" w:rsidRDefault="00C74746" w:rsidP="00035B87">
            <w:pPr>
              <w:spacing w:before="60" w:after="40" w:line="240" w:lineRule="auto"/>
              <w:rPr>
                <w:rFonts w:ascii="Open Sans" w:eastAsia="Arial" w:hAnsi="Open Sans" w:cs="Open Sans"/>
                <w:b/>
                <w:sz w:val="20"/>
                <w:szCs w:val="20"/>
              </w:rPr>
            </w:pPr>
            <w:r w:rsidRPr="00681C3F">
              <w:rPr>
                <w:rFonts w:ascii="Open Sans" w:eastAsia="Arial" w:hAnsi="Open Sans" w:cs="Open Sans"/>
                <w:b/>
                <w:sz w:val="20"/>
                <w:szCs w:val="20"/>
              </w:rPr>
              <w:t>Problem</w:t>
            </w:r>
          </w:p>
        </w:tc>
        <w:tc>
          <w:tcPr>
            <w:tcW w:w="8363" w:type="dxa"/>
            <w:gridSpan w:val="3"/>
            <w:shd w:val="clear" w:color="auto" w:fill="FFFFFF"/>
          </w:tcPr>
          <w:p w14:paraId="6B541D42" w14:textId="5CB85247" w:rsidR="00365F57" w:rsidRPr="00365F57" w:rsidRDefault="00365F57" w:rsidP="00996B6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Open Sans" w:eastAsia="Arial" w:hAnsi="Open Sans" w:cs="Open Sans"/>
                <w:sz w:val="18"/>
                <w:szCs w:val="20"/>
              </w:rPr>
            </w:pPr>
          </w:p>
        </w:tc>
      </w:tr>
      <w:tr w:rsidR="00C74746" w:rsidRPr="000A347C" w14:paraId="3463E044" w14:textId="77777777" w:rsidTr="009822EF">
        <w:trPr>
          <w:trHeight w:val="1147"/>
          <w:jc w:val="center"/>
        </w:trPr>
        <w:tc>
          <w:tcPr>
            <w:tcW w:w="2547" w:type="dxa"/>
          </w:tcPr>
          <w:p w14:paraId="1E2F6BF9" w14:textId="382BE8C4" w:rsidR="00C74746" w:rsidRPr="00035B87" w:rsidRDefault="00C74746" w:rsidP="00035B87">
            <w:pPr>
              <w:spacing w:before="60" w:after="40" w:line="240" w:lineRule="auto"/>
              <w:rPr>
                <w:rFonts w:ascii="Open Sans" w:eastAsia="Arial" w:hAnsi="Open Sans" w:cs="Open Sans"/>
                <w:b/>
                <w:sz w:val="20"/>
                <w:szCs w:val="20"/>
              </w:rPr>
            </w:pPr>
            <w:r w:rsidRPr="00681C3F">
              <w:rPr>
                <w:rFonts w:ascii="Open Sans" w:eastAsia="Arial" w:hAnsi="Open Sans" w:cs="Open Sans"/>
                <w:b/>
                <w:sz w:val="20"/>
                <w:szCs w:val="20"/>
              </w:rPr>
              <w:t>Solution</w:t>
            </w:r>
          </w:p>
        </w:tc>
        <w:tc>
          <w:tcPr>
            <w:tcW w:w="8363" w:type="dxa"/>
            <w:gridSpan w:val="3"/>
          </w:tcPr>
          <w:p w14:paraId="026D4104" w14:textId="2639520D" w:rsidR="008F49ED" w:rsidRPr="00365F57" w:rsidRDefault="008F49ED" w:rsidP="00585F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pen Sans" w:eastAsia="Roboto" w:hAnsi="Open Sans" w:cs="Open Sans"/>
                <w:sz w:val="18"/>
                <w:szCs w:val="20"/>
              </w:rPr>
            </w:pPr>
          </w:p>
        </w:tc>
      </w:tr>
      <w:tr w:rsidR="00E13846" w:rsidRPr="000A347C" w14:paraId="370471F1" w14:textId="77777777" w:rsidTr="00E13846">
        <w:trPr>
          <w:trHeight w:val="834"/>
          <w:jc w:val="center"/>
        </w:trPr>
        <w:tc>
          <w:tcPr>
            <w:tcW w:w="2547" w:type="dxa"/>
          </w:tcPr>
          <w:p w14:paraId="52213914" w14:textId="77777777" w:rsidR="00E13846" w:rsidRPr="00035B87" w:rsidRDefault="00E13846" w:rsidP="00035B87">
            <w:pPr>
              <w:spacing w:before="60" w:after="40" w:line="240" w:lineRule="auto"/>
              <w:rPr>
                <w:rFonts w:ascii="Open Sans" w:eastAsia="Arial" w:hAnsi="Open Sans" w:cs="Open Sans"/>
                <w:b/>
                <w:sz w:val="20"/>
                <w:szCs w:val="20"/>
              </w:rPr>
            </w:pPr>
            <w:r w:rsidRPr="00681C3F">
              <w:rPr>
                <w:rFonts w:ascii="Open Sans" w:eastAsia="Arial" w:hAnsi="Open Sans" w:cs="Open Sans"/>
                <w:b/>
                <w:sz w:val="20"/>
                <w:szCs w:val="20"/>
              </w:rPr>
              <w:t>Users &amp; Market</w:t>
            </w:r>
          </w:p>
        </w:tc>
        <w:tc>
          <w:tcPr>
            <w:tcW w:w="8363" w:type="dxa"/>
            <w:gridSpan w:val="3"/>
          </w:tcPr>
          <w:p w14:paraId="184814A1" w14:textId="1CB5AFCC" w:rsidR="00E13846" w:rsidRDefault="00E13846" w:rsidP="007E2428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ascii="Open Sans" w:eastAsia="Arial" w:hAnsi="Open Sans" w:cs="Open Sans"/>
                <w:sz w:val="18"/>
                <w:szCs w:val="20"/>
              </w:rPr>
            </w:pPr>
            <w:r w:rsidRPr="001706B3">
              <w:rPr>
                <w:rFonts w:ascii="Open Sans" w:eastAsia="Arial" w:hAnsi="Open Sans" w:cs="Open Sans"/>
                <w:b/>
                <w:sz w:val="18"/>
                <w:szCs w:val="20"/>
              </w:rPr>
              <w:t>Typical buyers &amp; users</w:t>
            </w:r>
            <w:r>
              <w:rPr>
                <w:rFonts w:ascii="Open Sans" w:eastAsia="Arial" w:hAnsi="Open Sans" w:cs="Open Sans"/>
                <w:sz w:val="18"/>
                <w:szCs w:val="20"/>
              </w:rPr>
              <w:t xml:space="preserve">: </w:t>
            </w:r>
          </w:p>
          <w:p w14:paraId="562A7CD9" w14:textId="232601C0" w:rsidR="00585F5C" w:rsidRPr="00213910" w:rsidRDefault="00E13846" w:rsidP="00213910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ascii="Open Sans" w:eastAsia="Arial" w:hAnsi="Open Sans" w:cs="Open Sans"/>
                <w:sz w:val="18"/>
                <w:szCs w:val="20"/>
              </w:rPr>
            </w:pPr>
            <w:r w:rsidRPr="00E13846">
              <w:rPr>
                <w:rFonts w:ascii="Open Sans" w:eastAsia="Roboto" w:hAnsi="Open Sans" w:cs="Open Sans"/>
                <w:b/>
                <w:sz w:val="18"/>
                <w:szCs w:val="20"/>
              </w:rPr>
              <w:t>Market size:</w:t>
            </w:r>
            <w:r>
              <w:rPr>
                <w:rFonts w:ascii="Open Sans" w:eastAsia="Roboto" w:hAnsi="Open Sans" w:cs="Open Sans"/>
                <w:sz w:val="18"/>
                <w:szCs w:val="20"/>
              </w:rPr>
              <w:t xml:space="preserve"> </w:t>
            </w:r>
          </w:p>
        </w:tc>
      </w:tr>
      <w:tr w:rsidR="00C74746" w:rsidRPr="000A347C" w14:paraId="00A5F41C" w14:textId="77777777" w:rsidTr="00035B87">
        <w:trPr>
          <w:trHeight w:val="547"/>
          <w:jc w:val="center"/>
        </w:trPr>
        <w:tc>
          <w:tcPr>
            <w:tcW w:w="2547" w:type="dxa"/>
          </w:tcPr>
          <w:p w14:paraId="107AFB8F" w14:textId="5045F3E2" w:rsidR="00C74746" w:rsidRPr="00035B87" w:rsidRDefault="00C74746" w:rsidP="00035B87">
            <w:pPr>
              <w:spacing w:before="60" w:after="40" w:line="240" w:lineRule="auto"/>
              <w:rPr>
                <w:rFonts w:ascii="Open Sans" w:eastAsia="Arial" w:hAnsi="Open Sans" w:cs="Open Sans"/>
                <w:b/>
                <w:sz w:val="20"/>
                <w:szCs w:val="20"/>
              </w:rPr>
            </w:pPr>
            <w:r w:rsidRPr="00681C3F">
              <w:rPr>
                <w:rFonts w:ascii="Open Sans" w:eastAsia="Arial" w:hAnsi="Open Sans" w:cs="Open Sans"/>
                <w:b/>
                <w:sz w:val="20"/>
                <w:szCs w:val="20"/>
              </w:rPr>
              <w:t>Competitive Advantage</w:t>
            </w:r>
          </w:p>
        </w:tc>
        <w:tc>
          <w:tcPr>
            <w:tcW w:w="8363" w:type="dxa"/>
            <w:gridSpan w:val="3"/>
          </w:tcPr>
          <w:p w14:paraId="6F789982" w14:textId="041DDD7F" w:rsidR="00585F5C" w:rsidRPr="006075F7" w:rsidRDefault="00585F5C" w:rsidP="006075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Open Sans" w:eastAsia="Arial" w:hAnsi="Open Sans" w:cs="Open Sans"/>
                <w:sz w:val="18"/>
                <w:szCs w:val="20"/>
              </w:rPr>
            </w:pPr>
          </w:p>
        </w:tc>
      </w:tr>
      <w:tr w:rsidR="00C74746" w:rsidRPr="00D20DB1" w14:paraId="6234CABC" w14:textId="77777777" w:rsidTr="006424D1">
        <w:trPr>
          <w:trHeight w:val="217"/>
          <w:jc w:val="center"/>
        </w:trPr>
        <w:tc>
          <w:tcPr>
            <w:tcW w:w="2547" w:type="dxa"/>
          </w:tcPr>
          <w:p w14:paraId="0BA29867" w14:textId="543703FF" w:rsidR="00C74746" w:rsidRPr="00035B87" w:rsidRDefault="00C74746" w:rsidP="00035B87">
            <w:pPr>
              <w:spacing w:before="60" w:after="40" w:line="240" w:lineRule="auto"/>
              <w:rPr>
                <w:rFonts w:ascii="Open Sans" w:eastAsia="Arial" w:hAnsi="Open Sans" w:cs="Open Sans"/>
                <w:b/>
                <w:sz w:val="20"/>
                <w:szCs w:val="20"/>
              </w:rPr>
            </w:pPr>
            <w:r>
              <w:rPr>
                <w:rFonts w:ascii="Open Sans" w:eastAsia="Arial" w:hAnsi="Open Sans" w:cs="Open Sans"/>
                <w:b/>
                <w:sz w:val="20"/>
                <w:szCs w:val="20"/>
              </w:rPr>
              <w:t>Accolades</w:t>
            </w:r>
          </w:p>
        </w:tc>
        <w:tc>
          <w:tcPr>
            <w:tcW w:w="8363" w:type="dxa"/>
            <w:gridSpan w:val="3"/>
          </w:tcPr>
          <w:p w14:paraId="79EBB2BC" w14:textId="08C71434" w:rsidR="00D20DB1" w:rsidRPr="00D20DB1" w:rsidRDefault="00D20DB1" w:rsidP="006424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Open Sans" w:eastAsia="Roboto" w:hAnsi="Open Sans" w:cs="Open Sans"/>
                <w:sz w:val="18"/>
                <w:szCs w:val="20"/>
                <w:lang w:val="en-US"/>
              </w:rPr>
            </w:pPr>
          </w:p>
        </w:tc>
      </w:tr>
      <w:tr w:rsidR="006366F6" w:rsidRPr="000A347C" w14:paraId="7252D0B5" w14:textId="77777777" w:rsidTr="004A0622">
        <w:trPr>
          <w:trHeight w:val="998"/>
          <w:jc w:val="center"/>
        </w:trPr>
        <w:tc>
          <w:tcPr>
            <w:tcW w:w="2547" w:type="dxa"/>
          </w:tcPr>
          <w:p w14:paraId="5290C9E9" w14:textId="77777777" w:rsidR="006366F6" w:rsidRDefault="006366F6" w:rsidP="00035B87">
            <w:pPr>
              <w:spacing w:before="60" w:after="40" w:line="240" w:lineRule="auto"/>
              <w:rPr>
                <w:rFonts w:ascii="Open Sans" w:eastAsia="Arial" w:hAnsi="Open Sans" w:cs="Open Sans"/>
                <w:b/>
                <w:sz w:val="20"/>
                <w:szCs w:val="20"/>
              </w:rPr>
            </w:pPr>
            <w:r>
              <w:rPr>
                <w:rFonts w:ascii="Open Sans" w:eastAsia="Arial" w:hAnsi="Open Sans" w:cs="Open Sans"/>
                <w:b/>
                <w:sz w:val="20"/>
                <w:szCs w:val="20"/>
              </w:rPr>
              <w:t>Key current stakeholders</w:t>
            </w:r>
          </w:p>
        </w:tc>
        <w:tc>
          <w:tcPr>
            <w:tcW w:w="4181" w:type="dxa"/>
            <w:gridSpan w:val="2"/>
          </w:tcPr>
          <w:p w14:paraId="232DA1B2" w14:textId="585EB1CE" w:rsidR="006366F6" w:rsidRPr="00B05A22" w:rsidRDefault="006366F6" w:rsidP="006F77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Open Sans" w:eastAsia="Roboto" w:hAnsi="Open Sans" w:cs="Open Sans"/>
                <w:sz w:val="18"/>
                <w:szCs w:val="20"/>
              </w:rPr>
            </w:pPr>
          </w:p>
        </w:tc>
        <w:tc>
          <w:tcPr>
            <w:tcW w:w="4182" w:type="dxa"/>
          </w:tcPr>
          <w:p w14:paraId="6752E61D" w14:textId="43D81E67" w:rsidR="00D20DB1" w:rsidRPr="00D442D3" w:rsidRDefault="00D20DB1" w:rsidP="00D442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Open Sans" w:eastAsia="Roboto" w:hAnsi="Open Sans" w:cs="Open Sans"/>
                <w:sz w:val="18"/>
                <w:szCs w:val="20"/>
              </w:rPr>
            </w:pPr>
          </w:p>
        </w:tc>
      </w:tr>
      <w:tr w:rsidR="00C74746" w:rsidRPr="000A347C" w14:paraId="2B09100C" w14:textId="77777777" w:rsidTr="00035B87">
        <w:trPr>
          <w:trHeight w:val="19"/>
          <w:jc w:val="center"/>
        </w:trPr>
        <w:tc>
          <w:tcPr>
            <w:tcW w:w="2547" w:type="dxa"/>
            <w:vAlign w:val="center"/>
          </w:tcPr>
          <w:p w14:paraId="1DCE821C" w14:textId="5B37A5BB" w:rsidR="00C74746" w:rsidRPr="00035B87" w:rsidRDefault="00C74746" w:rsidP="00035B87">
            <w:pPr>
              <w:spacing w:before="60" w:after="40" w:line="240" w:lineRule="auto"/>
              <w:rPr>
                <w:rFonts w:ascii="Open Sans" w:eastAsia="Arial" w:hAnsi="Open Sans" w:cs="Open Sans"/>
                <w:b/>
                <w:sz w:val="20"/>
                <w:szCs w:val="20"/>
              </w:rPr>
            </w:pPr>
            <w:r>
              <w:rPr>
                <w:rFonts w:ascii="Open Sans" w:eastAsia="Arial" w:hAnsi="Open Sans" w:cs="Open Sans"/>
                <w:b/>
                <w:sz w:val="20"/>
                <w:szCs w:val="20"/>
              </w:rPr>
              <w:t>Further material</w:t>
            </w:r>
          </w:p>
        </w:tc>
        <w:tc>
          <w:tcPr>
            <w:tcW w:w="8363" w:type="dxa"/>
            <w:gridSpan w:val="3"/>
            <w:vAlign w:val="center"/>
          </w:tcPr>
          <w:p w14:paraId="5C044648" w14:textId="110EF285" w:rsidR="00C74746" w:rsidRPr="006424D1" w:rsidRDefault="00C74746" w:rsidP="006424D1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ind w:left="714" w:hanging="357"/>
              <w:rPr>
                <w:rFonts w:ascii="Open Sans" w:eastAsia="Arial" w:hAnsi="Open Sans" w:cs="Open Sans"/>
                <w:sz w:val="18"/>
                <w:szCs w:val="20"/>
              </w:rPr>
            </w:pPr>
            <w:r w:rsidRPr="00183ABB">
              <w:rPr>
                <w:rFonts w:ascii="Open Sans" w:eastAsia="Roboto" w:hAnsi="Open Sans" w:cs="Open Sans"/>
                <w:sz w:val="18"/>
                <w:szCs w:val="20"/>
              </w:rPr>
              <w:t>Sales deck: Enclosed</w:t>
            </w:r>
            <w:r w:rsidR="00825B50">
              <w:rPr>
                <w:rFonts w:ascii="Open Sans" w:eastAsia="Roboto" w:hAnsi="Open Sans" w:cs="Open Sans"/>
                <w:sz w:val="18"/>
                <w:szCs w:val="20"/>
              </w:rPr>
              <w:t xml:space="preserve"> with email</w:t>
            </w:r>
          </w:p>
        </w:tc>
      </w:tr>
    </w:tbl>
    <w:p w14:paraId="15B978AD" w14:textId="2CE8917D" w:rsidR="00882E16" w:rsidRDefault="00882E16">
      <w:pPr>
        <w:rPr>
          <w:rFonts w:asciiTheme="majorHAnsi" w:hAnsiTheme="majorHAnsi" w:cstheme="majorHAnsi"/>
          <w:sz w:val="24"/>
        </w:rPr>
      </w:pPr>
    </w:p>
    <w:p w14:paraId="71223AC1" w14:textId="7999E11E" w:rsidR="00DD4790" w:rsidRPr="006011C1" w:rsidRDefault="00DD4790" w:rsidP="004966B6">
      <w:pPr>
        <w:rPr>
          <w:rFonts w:asciiTheme="majorHAnsi" w:hAnsiTheme="majorHAnsi" w:cstheme="majorHAnsi"/>
          <w:sz w:val="24"/>
        </w:rPr>
      </w:pPr>
    </w:p>
    <w:sectPr w:rsidR="00DD4790" w:rsidRPr="006011C1">
      <w:headerReference w:type="default" r:id="rId11"/>
      <w:footerReference w:type="default" r:id="rId12"/>
      <w:pgSz w:w="11906" w:h="16838"/>
      <w:pgMar w:top="810" w:right="1440" w:bottom="142" w:left="1440" w:header="46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900B" w14:textId="77777777" w:rsidR="004D4AEF" w:rsidRDefault="004D4AEF">
      <w:pPr>
        <w:spacing w:after="0" w:line="240" w:lineRule="auto"/>
      </w:pPr>
      <w:r>
        <w:separator/>
      </w:r>
    </w:p>
  </w:endnote>
  <w:endnote w:type="continuationSeparator" w:id="0">
    <w:p w14:paraId="357F58B0" w14:textId="77777777" w:rsidR="004D4AEF" w:rsidRDefault="004D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BE6A" w14:textId="58CC5AE7" w:rsidR="00882E16" w:rsidRPr="00183ABB" w:rsidRDefault="00183ABB" w:rsidP="00183ABB">
    <w:pPr>
      <w:pStyle w:val="Footer"/>
      <w:ind w:left="-993"/>
    </w:pPr>
    <w:proofErr w:type="spellStart"/>
    <w:r>
      <w:rPr>
        <w:sz w:val="18"/>
      </w:rPr>
      <w:t>Startup</w:t>
    </w:r>
    <w:proofErr w:type="spellEnd"/>
    <w:r>
      <w:rPr>
        <w:sz w:val="18"/>
      </w:rPr>
      <w:t xml:space="preserve"> introduction one-pager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E439" w14:textId="77777777" w:rsidR="004D4AEF" w:rsidRDefault="004D4AEF">
      <w:pPr>
        <w:spacing w:after="0" w:line="240" w:lineRule="auto"/>
      </w:pPr>
      <w:r>
        <w:separator/>
      </w:r>
    </w:p>
  </w:footnote>
  <w:footnote w:type="continuationSeparator" w:id="0">
    <w:p w14:paraId="6F2D5A84" w14:textId="77777777" w:rsidR="004D4AEF" w:rsidRDefault="004D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314C" w14:textId="77777777" w:rsidR="00882E16" w:rsidRDefault="00882E16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after="0" w:line="240" w:lineRule="auto"/>
      <w:ind w:left="2268" w:right="-330"/>
      <w:jc w:val="both"/>
      <w:rPr>
        <w:rFonts w:ascii="Verdana" w:eastAsia="Verdana" w:hAnsi="Verdana" w:cs="Verdana"/>
        <w:color w:val="000000"/>
        <w:sz w:val="14"/>
        <w:szCs w:val="14"/>
      </w:rPr>
    </w:pPr>
  </w:p>
  <w:p w14:paraId="1546E656" w14:textId="5E53909A" w:rsidR="00681C3F" w:rsidRPr="00A77593" w:rsidRDefault="00505986" w:rsidP="00681C3F">
    <w:pPr>
      <w:pStyle w:val="Footer"/>
      <w:pBdr>
        <w:top w:val="single" w:sz="4" w:space="1" w:color="D9D9D9" w:themeColor="background1" w:themeShade="D9"/>
      </w:pBdr>
      <w:ind w:left="-993" w:right="-897"/>
      <w:rPr>
        <w:sz w:val="18"/>
      </w:rPr>
    </w:pPr>
    <w:r>
      <w:rPr>
        <w:sz w:val="18"/>
      </w:rPr>
      <w:t>Dealflow.eu</w:t>
    </w:r>
    <w:r w:rsidR="00E13846">
      <w:rPr>
        <w:sz w:val="18"/>
      </w:rPr>
      <w:t xml:space="preserve"> – Supporting </w:t>
    </w:r>
    <w:r w:rsidR="001221A3">
      <w:rPr>
        <w:sz w:val="18"/>
      </w:rPr>
      <w:t xml:space="preserve">outstanding </w:t>
    </w:r>
    <w:r w:rsidR="00E13846">
      <w:rPr>
        <w:sz w:val="18"/>
      </w:rPr>
      <w:t>EC-funded Projects</w:t>
    </w:r>
  </w:p>
  <w:p w14:paraId="5BFF2DC9" w14:textId="77777777" w:rsidR="00882E16" w:rsidRDefault="00882E16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after="0" w:line="240" w:lineRule="auto"/>
      <w:ind w:left="2268" w:right="-330"/>
      <w:jc w:val="both"/>
      <w:rPr>
        <w:rFonts w:ascii="Verdana" w:eastAsia="Verdana" w:hAnsi="Verdana" w:cs="Verdana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B41"/>
    <w:multiLevelType w:val="hybridMultilevel"/>
    <w:tmpl w:val="9EF0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0813"/>
    <w:multiLevelType w:val="hybridMultilevel"/>
    <w:tmpl w:val="D75C7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52D7C"/>
    <w:multiLevelType w:val="hybridMultilevel"/>
    <w:tmpl w:val="4CCC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1F"/>
    <w:multiLevelType w:val="hybridMultilevel"/>
    <w:tmpl w:val="C67C1156"/>
    <w:lvl w:ilvl="0" w:tplc="B25AC980">
      <w:start w:val="2"/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35D9E"/>
    <w:multiLevelType w:val="hybridMultilevel"/>
    <w:tmpl w:val="A74A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B3220"/>
    <w:multiLevelType w:val="hybridMultilevel"/>
    <w:tmpl w:val="97A4E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E630B"/>
    <w:multiLevelType w:val="hybridMultilevel"/>
    <w:tmpl w:val="92E85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D3596"/>
    <w:multiLevelType w:val="hybridMultilevel"/>
    <w:tmpl w:val="0EDC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0300"/>
    <w:multiLevelType w:val="hybridMultilevel"/>
    <w:tmpl w:val="7960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F3855"/>
    <w:multiLevelType w:val="hybridMultilevel"/>
    <w:tmpl w:val="9FBA4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355ACF"/>
    <w:multiLevelType w:val="hybridMultilevel"/>
    <w:tmpl w:val="2184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10D9B"/>
    <w:multiLevelType w:val="hybridMultilevel"/>
    <w:tmpl w:val="57049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4365C"/>
    <w:multiLevelType w:val="hybridMultilevel"/>
    <w:tmpl w:val="5EF6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2294"/>
    <w:multiLevelType w:val="hybridMultilevel"/>
    <w:tmpl w:val="9094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2699"/>
    <w:multiLevelType w:val="hybridMultilevel"/>
    <w:tmpl w:val="DFF0B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2D4A6B"/>
    <w:multiLevelType w:val="hybridMultilevel"/>
    <w:tmpl w:val="743E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2"/>
  </w:num>
  <w:num w:numId="5">
    <w:abstractNumId w:val="10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14"/>
  </w:num>
  <w:num w:numId="12">
    <w:abstractNumId w:val="9"/>
  </w:num>
  <w:num w:numId="13">
    <w:abstractNumId w:val="11"/>
  </w:num>
  <w:num w:numId="14">
    <w:abstractNumId w:val="7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16"/>
    <w:rsid w:val="00011E55"/>
    <w:rsid w:val="000147BB"/>
    <w:rsid w:val="00035474"/>
    <w:rsid w:val="00035B87"/>
    <w:rsid w:val="000420A5"/>
    <w:rsid w:val="000A347C"/>
    <w:rsid w:val="000C3E3D"/>
    <w:rsid w:val="000C42A5"/>
    <w:rsid w:val="000E46BC"/>
    <w:rsid w:val="001221A3"/>
    <w:rsid w:val="00132C4B"/>
    <w:rsid w:val="00146174"/>
    <w:rsid w:val="001706B3"/>
    <w:rsid w:val="00183ABB"/>
    <w:rsid w:val="001C3C45"/>
    <w:rsid w:val="00213910"/>
    <w:rsid w:val="00266DF0"/>
    <w:rsid w:val="002A7DD9"/>
    <w:rsid w:val="002B5CF3"/>
    <w:rsid w:val="002E2187"/>
    <w:rsid w:val="002F4A88"/>
    <w:rsid w:val="0030236F"/>
    <w:rsid w:val="003310FC"/>
    <w:rsid w:val="003423DA"/>
    <w:rsid w:val="00365F57"/>
    <w:rsid w:val="00371B9B"/>
    <w:rsid w:val="00382039"/>
    <w:rsid w:val="00382A71"/>
    <w:rsid w:val="003A4D4E"/>
    <w:rsid w:val="003F3758"/>
    <w:rsid w:val="0041217E"/>
    <w:rsid w:val="004648C3"/>
    <w:rsid w:val="00493D19"/>
    <w:rsid w:val="004966B6"/>
    <w:rsid w:val="004A3FFC"/>
    <w:rsid w:val="004B7B19"/>
    <w:rsid w:val="004D29AF"/>
    <w:rsid w:val="004D4AEF"/>
    <w:rsid w:val="00502BBB"/>
    <w:rsid w:val="00503D44"/>
    <w:rsid w:val="00504228"/>
    <w:rsid w:val="0050499C"/>
    <w:rsid w:val="00504DE0"/>
    <w:rsid w:val="00505986"/>
    <w:rsid w:val="00510049"/>
    <w:rsid w:val="005135AF"/>
    <w:rsid w:val="00514E00"/>
    <w:rsid w:val="00533067"/>
    <w:rsid w:val="005838AF"/>
    <w:rsid w:val="00585F5C"/>
    <w:rsid w:val="005B2B9B"/>
    <w:rsid w:val="005D285B"/>
    <w:rsid w:val="006011C1"/>
    <w:rsid w:val="006075F7"/>
    <w:rsid w:val="006366F6"/>
    <w:rsid w:val="006424D1"/>
    <w:rsid w:val="00643771"/>
    <w:rsid w:val="00645D2A"/>
    <w:rsid w:val="00663442"/>
    <w:rsid w:val="00676E56"/>
    <w:rsid w:val="00681C3F"/>
    <w:rsid w:val="00683686"/>
    <w:rsid w:val="006D45D6"/>
    <w:rsid w:val="006D7E54"/>
    <w:rsid w:val="006F77F7"/>
    <w:rsid w:val="00707DEA"/>
    <w:rsid w:val="00714226"/>
    <w:rsid w:val="00770DF7"/>
    <w:rsid w:val="007A7843"/>
    <w:rsid w:val="007C6859"/>
    <w:rsid w:val="007D228F"/>
    <w:rsid w:val="007E2428"/>
    <w:rsid w:val="0080346C"/>
    <w:rsid w:val="00817F33"/>
    <w:rsid w:val="00825B50"/>
    <w:rsid w:val="00826BD9"/>
    <w:rsid w:val="00875964"/>
    <w:rsid w:val="00882E16"/>
    <w:rsid w:val="0088341D"/>
    <w:rsid w:val="008B5BB1"/>
    <w:rsid w:val="008C2A75"/>
    <w:rsid w:val="008C5832"/>
    <w:rsid w:val="008C6734"/>
    <w:rsid w:val="008E0AEA"/>
    <w:rsid w:val="008F49ED"/>
    <w:rsid w:val="009009DE"/>
    <w:rsid w:val="00907347"/>
    <w:rsid w:val="0092736C"/>
    <w:rsid w:val="00934853"/>
    <w:rsid w:val="0093675F"/>
    <w:rsid w:val="009447B0"/>
    <w:rsid w:val="009616A2"/>
    <w:rsid w:val="009822EF"/>
    <w:rsid w:val="0098402A"/>
    <w:rsid w:val="00996B67"/>
    <w:rsid w:val="009B3C66"/>
    <w:rsid w:val="009D1ACD"/>
    <w:rsid w:val="009D5BC3"/>
    <w:rsid w:val="00A17C5F"/>
    <w:rsid w:val="00A40F2D"/>
    <w:rsid w:val="00A53219"/>
    <w:rsid w:val="00AC0525"/>
    <w:rsid w:val="00AC5460"/>
    <w:rsid w:val="00B05A22"/>
    <w:rsid w:val="00B07D04"/>
    <w:rsid w:val="00B4267A"/>
    <w:rsid w:val="00B60176"/>
    <w:rsid w:val="00B70730"/>
    <w:rsid w:val="00B81431"/>
    <w:rsid w:val="00B84102"/>
    <w:rsid w:val="00BB0054"/>
    <w:rsid w:val="00BC0E2B"/>
    <w:rsid w:val="00BD698B"/>
    <w:rsid w:val="00C37D8D"/>
    <w:rsid w:val="00C40E89"/>
    <w:rsid w:val="00C74746"/>
    <w:rsid w:val="00C772B7"/>
    <w:rsid w:val="00C93943"/>
    <w:rsid w:val="00CA02DA"/>
    <w:rsid w:val="00CA5EA0"/>
    <w:rsid w:val="00CB74AA"/>
    <w:rsid w:val="00CD0166"/>
    <w:rsid w:val="00CD296D"/>
    <w:rsid w:val="00CF3825"/>
    <w:rsid w:val="00D207C1"/>
    <w:rsid w:val="00D20DB1"/>
    <w:rsid w:val="00D30C0B"/>
    <w:rsid w:val="00D37615"/>
    <w:rsid w:val="00D4318F"/>
    <w:rsid w:val="00D442D3"/>
    <w:rsid w:val="00D57990"/>
    <w:rsid w:val="00D60C41"/>
    <w:rsid w:val="00D645CB"/>
    <w:rsid w:val="00D732FD"/>
    <w:rsid w:val="00D86C4D"/>
    <w:rsid w:val="00D96271"/>
    <w:rsid w:val="00DA791F"/>
    <w:rsid w:val="00DA7C73"/>
    <w:rsid w:val="00DB20EF"/>
    <w:rsid w:val="00DC6562"/>
    <w:rsid w:val="00DD4790"/>
    <w:rsid w:val="00DF036B"/>
    <w:rsid w:val="00DF5A62"/>
    <w:rsid w:val="00DF76E0"/>
    <w:rsid w:val="00E13846"/>
    <w:rsid w:val="00E274A8"/>
    <w:rsid w:val="00E37D24"/>
    <w:rsid w:val="00E4428F"/>
    <w:rsid w:val="00E46B17"/>
    <w:rsid w:val="00E52952"/>
    <w:rsid w:val="00E5361D"/>
    <w:rsid w:val="00ED6E83"/>
    <w:rsid w:val="00EE6A1C"/>
    <w:rsid w:val="00F119F8"/>
    <w:rsid w:val="00F26663"/>
    <w:rsid w:val="00F476AF"/>
    <w:rsid w:val="00FD4B8A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C2D2F"/>
  <w15:docId w15:val="{E1392647-F22D-41A0-9E94-28384024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01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1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1C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C3F"/>
  </w:style>
  <w:style w:type="paragraph" w:styleId="Footer">
    <w:name w:val="footer"/>
    <w:basedOn w:val="Normal"/>
    <w:link w:val="FooterChar"/>
    <w:uiPriority w:val="99"/>
    <w:unhideWhenUsed/>
    <w:rsid w:val="00681C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C3F"/>
  </w:style>
  <w:style w:type="character" w:styleId="CommentReference">
    <w:name w:val="annotation reference"/>
    <w:basedOn w:val="DefaultParagraphFont"/>
    <w:uiPriority w:val="99"/>
    <w:semiHidden/>
    <w:unhideWhenUsed/>
    <w:rsid w:val="00CD2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9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6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20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8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oogl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783F89DD43549B75F7870505D7790" ma:contentTypeVersion="19" ma:contentTypeDescription="Create a new document." ma:contentTypeScope="" ma:versionID="aac03a3747662b242e7a2f1996946b8b">
  <xsd:schema xmlns:xsd="http://www.w3.org/2001/XMLSchema" xmlns:xs="http://www.w3.org/2001/XMLSchema" xmlns:p="http://schemas.microsoft.com/office/2006/metadata/properties" xmlns:ns2="4382ca55-cbf9-4db4-8fb5-aebfbeff3085" xmlns:ns3="b285f51e-8971-483f-bde8-1a8f65b63003" targetNamespace="http://schemas.microsoft.com/office/2006/metadata/properties" ma:root="true" ma:fieldsID="69e1839dc468324a4eff0547a97a2fd9" ns2:_="" ns3:_="">
    <xsd:import namespace="4382ca55-cbf9-4db4-8fb5-aebfbeff3085"/>
    <xsd:import namespace="b285f51e-8971-483f-bde8-1a8f65b63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a55-cbf9-4db4-8fb5-aebfbeff3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002ce1-0b15-4407-ba37-ad5699bee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5f51e-8971-483f-bde8-1a8f65b63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20000a-726c-4027-8308-8f6e39d208a1}" ma:internalName="TaxCatchAll" ma:showField="CatchAllData" ma:web="b285f51e-8971-483f-bde8-1a8f65b63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82ca55-cbf9-4db4-8fb5-aebfbeff3085">
      <Terms xmlns="http://schemas.microsoft.com/office/infopath/2007/PartnerControls"/>
    </lcf76f155ced4ddcb4097134ff3c332f>
    <TaxCatchAll xmlns="b285f51e-8971-483f-bde8-1a8f65b630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B7F27-7BE8-4606-9F11-FDDD923EF81A}"/>
</file>

<file path=customXml/itemProps2.xml><?xml version="1.0" encoding="utf-8"?>
<ds:datastoreItem xmlns:ds="http://schemas.openxmlformats.org/officeDocument/2006/customXml" ds:itemID="{6DA68E3A-0214-407F-9629-853A320FD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81A14-04DB-4961-AD91-0D0AD78D4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Borrow, Benjamin</dc:creator>
  <cp:lastModifiedBy>Maddalena Lauzi</cp:lastModifiedBy>
  <cp:revision>4</cp:revision>
  <dcterms:created xsi:type="dcterms:W3CDTF">2022-02-07T12:05:00Z</dcterms:created>
  <dcterms:modified xsi:type="dcterms:W3CDTF">2022-02-08T09:34:00Z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0x010100472783F89DD43549B75F7870505D7790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2021-06-30T15:17:42Z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546cf7cb-d9da-477e-9820-e14b2134fe09</vt:lpwstr>
  </property>
  <property fmtid="{D5CDD505-2E9C-101B-9397-08002B2CF9AE}" pid="9" name="MSIP_Label_ea60d57e-af5b-4752-ac57-3e4f28ca11dc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Order">
    <vt:r8>5283500</vt:r8>
  </property>
  <property fmtid="{D5CDD505-2E9C-101B-9397-08002B2CF9AE}" pid="12" name="TriggerFlowInfo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_ExtendedDescription">
    <vt:lpwstr/>
  </property>
</Properties>
</file>